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F" w:rsidRPr="007C229F" w:rsidRDefault="007C229F" w:rsidP="007C2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>Приложение №1 к приказу от 01.03.2017 №44</w:t>
      </w:r>
    </w:p>
    <w:p w:rsidR="007C229F" w:rsidRPr="007C229F" w:rsidRDefault="007C229F" w:rsidP="007C229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>Изменения в извещение о проведении запроса котировок на поставку инструмента для нужд МУП «ЦМИ» (извещение N 0551600007517000012).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>1) В техническом задании (приложение №3 к документации запроса котировок) позицию 1 изложить в следующей редакции: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5670"/>
        <w:gridCol w:w="1560"/>
      </w:tblGrid>
      <w:tr w:rsidR="007C229F" w:rsidRPr="007C229F" w:rsidTr="00BC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C229F" w:rsidRPr="007C229F" w:rsidTr="00BC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keepNext/>
              <w:spacing w:after="0" w:line="325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</w:t>
            </w:r>
            <w:proofErr w:type="spellEnd"/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 гидравлический </w:t>
            </w:r>
          </w:p>
          <w:p w:rsidR="007C229F" w:rsidRPr="007C229F" w:rsidRDefault="007C229F" w:rsidP="007C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22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Трубогиб</w:t>
            </w:r>
            <w:proofErr w:type="spellEnd"/>
            <w:r w:rsidRPr="007C22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ручной гидравлический арбалетного типа. Предназначен для холодной гибки металлических труб. Оснащен открываемой верхней пластиной, что облегчает извлечение загнутой трубы. </w:t>
            </w:r>
            <w:r w:rsidRPr="007C229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Максимальное давление, усилие на штоке не менее 8,8 тонн (88 </w:t>
            </w:r>
            <w:proofErr w:type="spellStart"/>
            <w:r w:rsidRPr="007C229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кH</w:t>
            </w:r>
            <w:proofErr w:type="spellEnd"/>
            <w:r w:rsidRPr="007C229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).  Максимальный ход штока:  не менее 220  не более 320мм. Диаметр трубы (круглого сечения)</w:t>
            </w:r>
            <w:r w:rsidRPr="007C22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1/2; 3/4; 1; 1 1/4;  1 1/2; 2 дюйма.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F" w:rsidRPr="007C229F" w:rsidRDefault="007C229F" w:rsidP="007C22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F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>2) Окончание срока подачи заявок: 10 часов 15 мин. «10» марта 2017 (время местное).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r w:rsidRPr="007C229F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Место и дата рассмотрения и оценки заявок на участие в запросе котировок:</w:t>
      </w:r>
    </w:p>
    <w:p w:rsidR="007C229F" w:rsidRPr="007C229F" w:rsidRDefault="007C229F" w:rsidP="007C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>г. Новосибирск, Красный проспект, 50, муниципальное унитарное предприятие города Новосибирска «Центр муниципального имущества» (МУП «ЦМИ»)</w:t>
      </w:r>
      <w:r w:rsidRPr="007C229F">
        <w:rPr>
          <w:rFonts w:ascii="Times New Roman" w:eastAsia="Times New Roman" w:hAnsi="Times New Roman" w:cs="Times New Roman"/>
          <w:sz w:val="27"/>
          <w:szCs w:val="27"/>
        </w:rPr>
        <w:t>, отдел закупок, кабинет № 421</w:t>
      </w:r>
      <w:r w:rsidRPr="007C229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10 часов 15 мин. «10» марта 2017 (время местное).</w:t>
      </w:r>
    </w:p>
    <w:p w:rsidR="00000000" w:rsidRDefault="007C229F"/>
    <w:sectPr w:rsidR="00000000" w:rsidSect="005A26CD">
      <w:pgSz w:w="11906" w:h="16838"/>
      <w:pgMar w:top="719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C229F"/>
    <w:rsid w:val="007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2017-03-01T11:57:00Z</dcterms:created>
  <dcterms:modified xsi:type="dcterms:W3CDTF">2017-03-01T11:57:00Z</dcterms:modified>
</cp:coreProperties>
</file>