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EE1D3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EE1D30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6228E9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EE1D30" w:rsidRPr="00EE1D30">
        <w:rPr>
          <w:rFonts w:ascii="Times New Roman" w:hAnsi="Times New Roman" w:cs="Times New Roman"/>
          <w:sz w:val="28"/>
          <w:szCs w:val="28"/>
        </w:rPr>
        <w:t>2</w:t>
      </w:r>
      <w:r w:rsidR="00EE1D30">
        <w:rPr>
          <w:rFonts w:ascii="Times New Roman" w:hAnsi="Times New Roman" w:cs="Times New Roman"/>
          <w:sz w:val="28"/>
          <w:szCs w:val="28"/>
          <w:lang w:val="en-US"/>
        </w:rPr>
        <w:t>77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Default="00540872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="00246679"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="006228E9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5861BE">
        <w:rPr>
          <w:rFonts w:ascii="Times New Roman" w:hAnsi="Times New Roman" w:cs="Times New Roman"/>
          <w:sz w:val="28"/>
          <w:szCs w:val="28"/>
        </w:rPr>
        <w:t xml:space="preserve"> </w:t>
      </w:r>
      <w:r w:rsidR="00246679" w:rsidRPr="00246679">
        <w:rPr>
          <w:rFonts w:ascii="Times New Roman" w:hAnsi="Times New Roman" w:cs="Times New Roman"/>
          <w:sz w:val="28"/>
          <w:szCs w:val="28"/>
        </w:rPr>
        <w:t xml:space="preserve">на поставку и монтаж  алюминиевых перегородок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46679">
        <w:rPr>
          <w:rFonts w:ascii="Times New Roman" w:hAnsi="Times New Roman" w:cs="Times New Roman"/>
          <w:sz w:val="28"/>
          <w:szCs w:val="28"/>
        </w:rPr>
        <w:t>5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246679" w:rsidRPr="00EB548A" w:rsidRDefault="00246679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6228E9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поставку материалов для системы отопления </w:t>
      </w:r>
      <w:r w:rsidR="006228E9">
        <w:rPr>
          <w:rFonts w:ascii="Times New Roman" w:hAnsi="Times New Roman" w:cs="Times New Roman"/>
          <w:sz w:val="28"/>
          <w:szCs w:val="28"/>
        </w:rPr>
        <w:t>(пункт 96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1F5F66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136</cp:revision>
  <cp:lastPrinted>2016-10-04T09:05:00Z</cp:lastPrinted>
  <dcterms:created xsi:type="dcterms:W3CDTF">2013-03-14T07:05:00Z</dcterms:created>
  <dcterms:modified xsi:type="dcterms:W3CDTF">2016-10-04T10:07:00Z</dcterms:modified>
</cp:coreProperties>
</file>