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73D2F">
        <w:rPr>
          <w:rFonts w:ascii="Times New Roman" w:hAnsi="Times New Roman" w:cs="Times New Roman"/>
          <w:sz w:val="28"/>
          <w:szCs w:val="28"/>
        </w:rPr>
        <w:t>___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F73D2F">
        <w:rPr>
          <w:rFonts w:ascii="Times New Roman" w:hAnsi="Times New Roman" w:cs="Times New Roman"/>
          <w:sz w:val="28"/>
          <w:szCs w:val="28"/>
        </w:rPr>
        <w:t>__________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73D2F">
        <w:rPr>
          <w:rFonts w:ascii="Times New Roman" w:hAnsi="Times New Roman" w:cs="Times New Roman"/>
          <w:sz w:val="28"/>
          <w:szCs w:val="28"/>
        </w:rPr>
        <w:t>____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426531" w:rsidRDefault="00426531" w:rsidP="00F73D2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DAA" w:rsidRPr="00F73D2F" w:rsidRDefault="008B1DAA" w:rsidP="008B1DA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на в</w:t>
      </w:r>
      <w:r w:rsidRPr="00154B6E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Pr="008B1DAA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="00F73D2F" w:rsidRPr="00F73D2F">
        <w:rPr>
          <w:rFonts w:ascii="Times New Roman" w:hAnsi="Times New Roman" w:cs="Times New Roman"/>
          <w:sz w:val="28"/>
          <w:szCs w:val="28"/>
        </w:rPr>
        <w:t xml:space="preserve">кровли здания ремонтного цеха №48 и здания Склада, расположенных по адресу: </w:t>
      </w:r>
      <w:proofErr w:type="gramStart"/>
      <w:r w:rsidR="00F73D2F" w:rsidRPr="00F73D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3D2F" w:rsidRPr="00F73D2F">
        <w:rPr>
          <w:rFonts w:ascii="Times New Roman" w:hAnsi="Times New Roman" w:cs="Times New Roman"/>
          <w:sz w:val="28"/>
          <w:szCs w:val="28"/>
        </w:rPr>
        <w:t>. Новосибирск, проспект Дзержинского, 69/2</w:t>
      </w:r>
      <w:r w:rsidRPr="008B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73D2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F73D2F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4275E6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377A3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7579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275E6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1CD3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B1DA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1F29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67FE2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4453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426A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6E43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D5707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2461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048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3D2F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350</cp:revision>
  <cp:lastPrinted>2019-03-04T03:40:00Z</cp:lastPrinted>
  <dcterms:created xsi:type="dcterms:W3CDTF">2013-03-14T07:05:00Z</dcterms:created>
  <dcterms:modified xsi:type="dcterms:W3CDTF">2019-06-03T08:02:00Z</dcterms:modified>
</cp:coreProperties>
</file>