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52D3">
        <w:rPr>
          <w:rFonts w:ascii="Times New Roman" w:hAnsi="Times New Roman" w:cs="Times New Roman"/>
          <w:sz w:val="28"/>
          <w:szCs w:val="28"/>
        </w:rPr>
        <w:t>26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9A0D27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752D3">
        <w:rPr>
          <w:rFonts w:ascii="Times New Roman" w:hAnsi="Times New Roman" w:cs="Times New Roman"/>
          <w:sz w:val="28"/>
          <w:szCs w:val="28"/>
        </w:rPr>
        <w:t>28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747B55" w:rsidRDefault="00747B55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A9">
        <w:rPr>
          <w:rFonts w:ascii="Times New Roman" w:hAnsi="Times New Roman" w:cs="Times New Roman"/>
          <w:sz w:val="28"/>
          <w:szCs w:val="28"/>
        </w:rPr>
        <w:t xml:space="preserve">Добавлена </w:t>
      </w: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513FA9">
        <w:rPr>
          <w:rFonts w:ascii="Times New Roman" w:hAnsi="Times New Roman" w:cs="Times New Roman"/>
          <w:sz w:val="28"/>
          <w:szCs w:val="28"/>
        </w:rPr>
        <w:t xml:space="preserve">закупка у единственного </w:t>
      </w:r>
      <w:r w:rsidR="00A965B3" w:rsidRPr="00513FA9">
        <w:rPr>
          <w:rFonts w:ascii="Times New Roman" w:hAnsi="Times New Roman" w:cs="Times New Roman"/>
          <w:sz w:val="28"/>
          <w:szCs w:val="28"/>
        </w:rPr>
        <w:t xml:space="preserve">подрядчика </w:t>
      </w:r>
      <w:r w:rsidRPr="00513FA9">
        <w:rPr>
          <w:rFonts w:ascii="Times New Roman" w:hAnsi="Times New Roman" w:cs="Times New Roman"/>
          <w:sz w:val="28"/>
          <w:szCs w:val="28"/>
        </w:rPr>
        <w:t>(</w:t>
      </w:r>
      <w:r w:rsidR="00A965B3" w:rsidRPr="00513FA9">
        <w:rPr>
          <w:rFonts w:ascii="Times New Roman" w:hAnsi="Times New Roman" w:cs="Times New Roman"/>
          <w:sz w:val="28"/>
          <w:szCs w:val="28"/>
        </w:rPr>
        <w:t>поставщика</w:t>
      </w:r>
      <w:r w:rsidRPr="00513FA9">
        <w:rPr>
          <w:rFonts w:ascii="Times New Roman" w:hAnsi="Times New Roman" w:cs="Times New Roman"/>
          <w:sz w:val="28"/>
          <w:szCs w:val="28"/>
        </w:rPr>
        <w:t>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Pr="00747B55">
        <w:rPr>
          <w:rFonts w:ascii="Times New Roman" w:hAnsi="Times New Roman" w:cs="Times New Roman"/>
          <w:sz w:val="28"/>
          <w:szCs w:val="28"/>
        </w:rPr>
        <w:t>ремонту муниципальных нежилых помещений, расположенных в зданиях по адресам: г. Новосибирск, ул. Блюхера, 73/1, ул. Большевистская, 175/6, ул. Кузьмы Минина, 4а, ул. Ленина, 55, ул. Немировича-Данченко, 2/1, ул. Нижегородская,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5590B"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spellEnd"/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A965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7B55" w:rsidRPr="00426531" w:rsidRDefault="004102BF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Pr="00055D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ремонту фасада и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отдельностоящего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нежилого здания (киоска)</w:t>
      </w:r>
      <w:r w:rsidRPr="00055D1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055D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D1A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>
        <w:rPr>
          <w:rFonts w:ascii="Times New Roman" w:hAnsi="Times New Roman" w:cs="Times New Roman"/>
          <w:sz w:val="28"/>
          <w:szCs w:val="28"/>
        </w:rPr>
        <w:t>Красный</w:t>
      </w:r>
      <w:r w:rsidRPr="0005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проспект, (51) </w:t>
      </w:r>
      <w:r w:rsidR="00DD0057">
        <w:rPr>
          <w:rFonts w:ascii="Times New Roman" w:hAnsi="Times New Roman" w:cs="Times New Roman"/>
          <w:sz w:val="28"/>
          <w:szCs w:val="28"/>
        </w:rPr>
        <w:t>(пункт 5</w:t>
      </w:r>
      <w:r w:rsidR="00DD0057" w:rsidRPr="004102BF">
        <w:rPr>
          <w:rFonts w:ascii="Times New Roman" w:hAnsi="Times New Roman" w:cs="Times New Roman"/>
          <w:sz w:val="28"/>
          <w:szCs w:val="28"/>
        </w:rPr>
        <w:t>6</w:t>
      </w:r>
      <w:r w:rsidR="00DD0057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7B455E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353</cp:revision>
  <cp:lastPrinted>2019-08-26T05:49:00Z</cp:lastPrinted>
  <dcterms:created xsi:type="dcterms:W3CDTF">2013-03-14T07:05:00Z</dcterms:created>
  <dcterms:modified xsi:type="dcterms:W3CDTF">2019-08-26T08:36:00Z</dcterms:modified>
</cp:coreProperties>
</file>