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«23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E14B2F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с подрядчиком   ООО «АБСОЛЮТ» на выполнение работ по ремонту муниципальных нежилых помещений, расположенных в зданиях по адресам: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Новосибирск,               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22, ул. Ленина, 55,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15/2,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Римского-Корсакого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10, ул.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69а </w:t>
      </w:r>
      <w:r w:rsidR="00D82F58">
        <w:rPr>
          <w:rFonts w:ascii="Times New Roman" w:hAnsi="Times New Roman" w:cs="Times New Roman"/>
          <w:sz w:val="28"/>
          <w:szCs w:val="28"/>
        </w:rPr>
        <w:t>(пункт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82F58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93479D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3479D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4B2F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2735</TotalTime>
  <Pages>1</Pages>
  <Words>77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331</cp:revision>
  <cp:lastPrinted>2018-10-17T04:30:00Z</cp:lastPrinted>
  <dcterms:created xsi:type="dcterms:W3CDTF">2013-03-14T07:05:00Z</dcterms:created>
  <dcterms:modified xsi:type="dcterms:W3CDTF">2018-10-25T02:37:00Z</dcterms:modified>
</cp:coreProperties>
</file>