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775CC6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775CC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A10743">
        <w:rPr>
          <w:rFonts w:ascii="Times New Roman" w:hAnsi="Times New Roman" w:cs="Times New Roman"/>
          <w:sz w:val="28"/>
          <w:szCs w:val="28"/>
        </w:rPr>
        <w:t>ООО УК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 w:rsidR="00A10743">
        <w:rPr>
          <w:rFonts w:ascii="Times New Roman" w:hAnsi="Times New Roman" w:cs="Times New Roman"/>
          <w:sz w:val="28"/>
          <w:szCs w:val="28"/>
        </w:rPr>
        <w:t>ЮГАН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10743">
        <w:rPr>
          <w:rFonts w:ascii="Times New Roman" w:hAnsi="Times New Roman" w:cs="Times New Roman"/>
          <w:sz w:val="28"/>
          <w:szCs w:val="28"/>
        </w:rPr>
        <w:t>20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EB2C3E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74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336</cp:revision>
  <cp:lastPrinted>2018-01-24T09:46:00Z</cp:lastPrinted>
  <dcterms:created xsi:type="dcterms:W3CDTF">2013-03-14T07:05:00Z</dcterms:created>
  <dcterms:modified xsi:type="dcterms:W3CDTF">2018-04-13T03:39:00Z</dcterms:modified>
</cp:coreProperties>
</file>