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A6D" w:rsidRPr="00DD2A6D" w:rsidRDefault="00DD2A6D" w:rsidP="00DD2A6D">
      <w:pPr>
        <w:spacing w:after="0" w:line="240" w:lineRule="auto"/>
        <w:ind w:left="-851" w:right="-2" w:hanging="7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A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00900" cy="1924050"/>
            <wp:effectExtent l="19050" t="0" r="0" b="0"/>
            <wp:docPr id="1" name="Рисунок 1" descr="ФИРМЕННЫЙ БЛАНК 2015 В КРИВЫХ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БЛАНК 2015 В КРИВЫХ999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6D" w:rsidRPr="00DD2A6D" w:rsidRDefault="00DD2A6D" w:rsidP="00DD2A6D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DD2A6D">
        <w:rPr>
          <w:rFonts w:ascii="Times New Roman" w:eastAsia="Times New Roman" w:hAnsi="Times New Roman" w:cs="Times New Roman"/>
          <w:bCs/>
          <w:iCs/>
          <w:sz w:val="26"/>
          <w:szCs w:val="26"/>
        </w:rPr>
        <w:t>Разъяснения на запрос о положениях документации электронного аукциона на оказание услуг по страхованию объектов недвижимого имущества:</w:t>
      </w:r>
    </w:p>
    <w:p w:rsidR="00DD2A6D" w:rsidRPr="00DD2A6D" w:rsidRDefault="00DD2A6D" w:rsidP="00DD2A6D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</w:p>
    <w:p w:rsidR="00DD2A6D" w:rsidRPr="00DD2A6D" w:rsidRDefault="00DD2A6D" w:rsidP="00DD2A6D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DD2A6D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Текст запроса:</w:t>
      </w:r>
      <w:r w:rsidRPr="00DD2A6D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</w:t>
      </w:r>
    </w:p>
    <w:p w:rsidR="00DD2A6D" w:rsidRPr="00DD2A6D" w:rsidRDefault="00DD2A6D" w:rsidP="00DD2A6D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DD2A6D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Просим Вас указать, наличие/отсутствие случаев повреждения/уничтожения имущества с момента ввода объектов в эксплуатацию. </w:t>
      </w:r>
      <w:proofErr w:type="gramStart"/>
      <w:r w:rsidRPr="00DD2A6D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Информацию просим предоставить </w:t>
      </w:r>
      <w:r w:rsidR="00A05531">
        <w:rPr>
          <w:rFonts w:ascii="Times New Roman" w:eastAsia="Times New Roman" w:hAnsi="Times New Roman" w:cs="Times New Roman"/>
          <w:bCs/>
          <w:iCs/>
          <w:sz w:val="26"/>
          <w:szCs w:val="26"/>
        </w:rPr>
        <w:t>в</w:t>
      </w:r>
      <w:r w:rsidRPr="00DD2A6D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следующем формате: 1) Дата события; 2) Причина (характер) события (краткое описание); 3) Размер причиненного ущерба, руб. В статистике убытков за в.у. период отразить все случаи повреждения/уничтожения имущества, независимо от того, было оно застраховано или нет, обращались ли в страховую компанию за выплатой страхового возмещения или нет, был ли случай признан страховым или нет.</w:t>
      </w:r>
      <w:proofErr w:type="gramEnd"/>
    </w:p>
    <w:p w:rsidR="00DD2A6D" w:rsidRPr="00DD2A6D" w:rsidRDefault="00DD2A6D" w:rsidP="00DD2A6D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</w:p>
    <w:p w:rsidR="00DD2A6D" w:rsidRPr="00DD2A6D" w:rsidRDefault="00DD2A6D" w:rsidP="00DD2A6D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DD2A6D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Разъяснения на запрос:</w:t>
      </w:r>
      <w:r w:rsidRPr="00DD2A6D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</w:t>
      </w:r>
    </w:p>
    <w:p w:rsidR="00DD2A6D" w:rsidRPr="00DD2A6D" w:rsidRDefault="00DD2A6D" w:rsidP="00DD2A6D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sz w:val="26"/>
          <w:szCs w:val="26"/>
        </w:rPr>
        <w:t>Информацию о наличии/отсутствии</w:t>
      </w:r>
      <w:r w:rsidRPr="00DD2A6D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случаев повреждения/уничтожения имущества с момента ввода объектов в эксплуатацию, относительно объектов недвижимого имущества, являющихся предметом электронного аукциона, указать не представляется возможным. Также сообщаем, что информацию о случившихся страховых событиях МУП «</w:t>
      </w:r>
      <w:r>
        <w:rPr>
          <w:rFonts w:ascii="Times New Roman" w:eastAsia="Times New Roman" w:hAnsi="Times New Roman" w:cs="Times New Roman"/>
          <w:bCs/>
          <w:iCs/>
          <w:sz w:val="26"/>
          <w:szCs w:val="26"/>
        </w:rPr>
        <w:t>ЦМИ» считает конфиденциальной и</w:t>
      </w:r>
      <w:r w:rsidRPr="00DD2A6D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не подлежащей разглашению, так как Ваша организация не является одной из сторон взаимоотношений по указанным в </w:t>
      </w:r>
      <w:r w:rsidR="00A05531">
        <w:rPr>
          <w:rFonts w:ascii="Times New Roman" w:eastAsia="Times New Roman" w:hAnsi="Times New Roman" w:cs="Times New Roman"/>
          <w:bCs/>
          <w:iCs/>
          <w:sz w:val="26"/>
          <w:szCs w:val="26"/>
        </w:rPr>
        <w:t>реестре</w:t>
      </w:r>
      <w:r w:rsidRPr="00DD2A6D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объектам.</w:t>
      </w:r>
    </w:p>
    <w:p w:rsidR="00DD2A6D" w:rsidRPr="00DD2A6D" w:rsidRDefault="00DD2A6D" w:rsidP="00DD2A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2A6D" w:rsidRPr="00DD2A6D" w:rsidRDefault="00DD2A6D" w:rsidP="00DD2A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2A6D" w:rsidRPr="00DD2A6D" w:rsidRDefault="00DD2A6D" w:rsidP="00DD2A6D">
      <w:pPr>
        <w:keepNext/>
        <w:autoSpaceDE w:val="0"/>
        <w:autoSpaceDN w:val="0"/>
        <w:adjustRightInd w:val="0"/>
        <w:spacing w:after="0" w:line="240" w:lineRule="auto"/>
        <w:ind w:right="174"/>
        <w:jc w:val="both"/>
        <w:outlineLvl w:val="0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DD2A6D">
        <w:rPr>
          <w:rFonts w:ascii="Times New Roman" w:eastAsia="Times New Roman" w:hAnsi="Times New Roman" w:cs="Times New Roman"/>
          <w:iCs/>
          <w:sz w:val="26"/>
          <w:szCs w:val="26"/>
        </w:rPr>
        <w:t xml:space="preserve">Директор                              </w:t>
      </w:r>
      <w:r w:rsidRPr="00DD2A6D">
        <w:rPr>
          <w:rFonts w:ascii="Times New Roman" w:eastAsia="Times New Roman" w:hAnsi="Times New Roman" w:cs="Times New Roman"/>
          <w:iCs/>
          <w:sz w:val="26"/>
          <w:szCs w:val="26"/>
        </w:rPr>
        <w:tab/>
      </w:r>
      <w:r w:rsidRPr="00DD2A6D">
        <w:rPr>
          <w:rFonts w:ascii="Times New Roman" w:eastAsia="Times New Roman" w:hAnsi="Times New Roman" w:cs="Times New Roman"/>
          <w:iCs/>
          <w:sz w:val="26"/>
          <w:szCs w:val="26"/>
        </w:rPr>
        <w:tab/>
      </w:r>
      <w:r w:rsidRPr="00DD2A6D">
        <w:rPr>
          <w:rFonts w:ascii="Times New Roman" w:eastAsia="Times New Roman" w:hAnsi="Times New Roman" w:cs="Times New Roman"/>
          <w:iCs/>
          <w:sz w:val="26"/>
          <w:szCs w:val="26"/>
        </w:rPr>
        <w:tab/>
      </w:r>
      <w:r w:rsidRPr="00DD2A6D">
        <w:rPr>
          <w:rFonts w:ascii="Times New Roman" w:eastAsia="Times New Roman" w:hAnsi="Times New Roman" w:cs="Times New Roman"/>
          <w:iCs/>
          <w:sz w:val="26"/>
          <w:szCs w:val="26"/>
        </w:rPr>
        <w:tab/>
      </w:r>
      <w:r w:rsidRPr="00DD2A6D">
        <w:rPr>
          <w:rFonts w:ascii="Times New Roman" w:eastAsia="Times New Roman" w:hAnsi="Times New Roman" w:cs="Times New Roman"/>
          <w:iCs/>
          <w:sz w:val="26"/>
          <w:szCs w:val="26"/>
        </w:rPr>
        <w:tab/>
        <w:t xml:space="preserve">                      Э. В. </w:t>
      </w:r>
      <w:proofErr w:type="spellStart"/>
      <w:r w:rsidRPr="00DD2A6D">
        <w:rPr>
          <w:rFonts w:ascii="Times New Roman" w:eastAsia="Times New Roman" w:hAnsi="Times New Roman" w:cs="Times New Roman"/>
          <w:iCs/>
          <w:sz w:val="26"/>
          <w:szCs w:val="26"/>
        </w:rPr>
        <w:t>Беляцкий</w:t>
      </w:r>
      <w:proofErr w:type="spellEnd"/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DD2A6D">
        <w:rPr>
          <w:rFonts w:ascii="Times New Roman" w:eastAsia="Times New Roman" w:hAnsi="Times New Roman" w:cs="Times New Roman"/>
          <w:i/>
          <w:sz w:val="20"/>
          <w:szCs w:val="20"/>
        </w:rPr>
        <w:t>Русаков</w:t>
      </w:r>
    </w:p>
    <w:p w:rsidR="00DD2A6D" w:rsidRPr="00DD2A6D" w:rsidRDefault="00DD2A6D" w:rsidP="00DD2A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DD2A6D">
        <w:rPr>
          <w:rFonts w:ascii="Times New Roman" w:eastAsia="Times New Roman" w:hAnsi="Times New Roman" w:cs="Times New Roman"/>
          <w:i/>
          <w:sz w:val="20"/>
          <w:szCs w:val="20"/>
        </w:rPr>
        <w:t>202-07-72</w:t>
      </w:r>
    </w:p>
    <w:p w:rsidR="00C052FE" w:rsidRDefault="00C052FE"/>
    <w:sectPr w:rsidR="00C052FE" w:rsidSect="00BC4DCF">
      <w:pgSz w:w="11906" w:h="16838"/>
      <w:pgMar w:top="142" w:right="567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2A6D"/>
    <w:rsid w:val="00147B3A"/>
    <w:rsid w:val="00A05531"/>
    <w:rsid w:val="00C052FE"/>
    <w:rsid w:val="00D87424"/>
    <w:rsid w:val="00DD2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4</cp:revision>
  <dcterms:created xsi:type="dcterms:W3CDTF">2017-02-09T03:26:00Z</dcterms:created>
  <dcterms:modified xsi:type="dcterms:W3CDTF">2017-02-10T02:52:00Z</dcterms:modified>
</cp:coreProperties>
</file>