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A" w:rsidRPr="00DA4C5E" w:rsidRDefault="0008708A" w:rsidP="0008708A">
      <w:pPr>
        <w:pStyle w:val="ab"/>
        <w:spacing w:before="0" w:after="0"/>
        <w:ind w:firstLine="284"/>
        <w:jc w:val="right"/>
        <w:rPr>
          <w:rFonts w:ascii="Times New Roman" w:hAnsi="Times New Roman"/>
          <w:sz w:val="20"/>
        </w:rPr>
      </w:pPr>
      <w:r w:rsidRPr="00DA4C5E">
        <w:rPr>
          <w:rFonts w:ascii="Times New Roman" w:hAnsi="Times New Roman"/>
          <w:sz w:val="20"/>
        </w:rPr>
        <w:t xml:space="preserve">Приложение № </w:t>
      </w:r>
      <w:r w:rsidR="0036088E">
        <w:rPr>
          <w:rFonts w:ascii="Times New Roman" w:hAnsi="Times New Roman"/>
          <w:sz w:val="20"/>
        </w:rPr>
        <w:t>5</w:t>
      </w:r>
    </w:p>
    <w:p w:rsidR="0008708A" w:rsidRPr="00944ED9" w:rsidRDefault="0008708A" w:rsidP="0008708A">
      <w:pPr>
        <w:pStyle w:val="a9"/>
        <w:tabs>
          <w:tab w:val="left" w:pos="10203"/>
        </w:tabs>
        <w:spacing w:after="0"/>
        <w:ind w:firstLine="284"/>
        <w:jc w:val="right"/>
        <w:rPr>
          <w:sz w:val="20"/>
        </w:rPr>
      </w:pPr>
      <w:r w:rsidRPr="00544324">
        <w:rPr>
          <w:sz w:val="20"/>
        </w:rPr>
        <w:t xml:space="preserve">к документации об аукционе в </w:t>
      </w:r>
      <w:r w:rsidRPr="00300721">
        <w:rPr>
          <w:sz w:val="20"/>
        </w:rPr>
        <w:t xml:space="preserve">электронной форме </w:t>
      </w:r>
    </w:p>
    <w:p w:rsidR="0062527B" w:rsidRDefault="0062527B" w:rsidP="0062527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33DE1" w:rsidRDefault="00B33DE1" w:rsidP="0062527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33DE1" w:rsidRDefault="00B33DE1" w:rsidP="0062527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33DE1" w:rsidRPr="00C362F9" w:rsidRDefault="00B33DE1" w:rsidP="0062527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6088E" w:rsidRDefault="0062527B" w:rsidP="0062527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C362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Дефектная ведомость № </w:t>
      </w:r>
      <w:r w:rsidR="00D043E5" w:rsidRPr="00C362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1-05</w:t>
      </w:r>
      <w:r w:rsidRPr="00C362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/1</w:t>
      </w:r>
      <w:r w:rsidR="00490ECB" w:rsidRPr="00C362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8</w:t>
      </w:r>
      <w:r w:rsidRPr="00C362F9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B42113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на в</w:t>
      </w:r>
      <w:r w:rsidR="00B42113" w:rsidRPr="00B42113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ыполнение строительно-монтажных работ по ремонту конструкций крыльца № 1 (главный вход со стороны Красного проспекта) и крыльца № 2 (вход со двора) здания по адресу: </w:t>
      </w:r>
    </w:p>
    <w:p w:rsidR="0062527B" w:rsidRDefault="00B42113" w:rsidP="0062527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B42113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г. Новосибирск, Красный проспект, 50</w:t>
      </w:r>
    </w:p>
    <w:p w:rsidR="002D6D2A" w:rsidRDefault="002D6D2A" w:rsidP="0062527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:rsidR="002D6D2A" w:rsidRPr="00C362F9" w:rsidRDefault="002D6D2A" w:rsidP="0062527B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2527B" w:rsidRDefault="0062527B" w:rsidP="005130D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 объекта: </w:t>
      </w:r>
      <w:r w:rsidR="00490ECB"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Крыльцо №1 и крыльцо №2 Дома быта.</w:t>
      </w:r>
    </w:p>
    <w:p w:rsidR="002D6D2A" w:rsidRPr="00C362F9" w:rsidRDefault="002D6D2A" w:rsidP="005130D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2527B" w:rsidRDefault="0062527B" w:rsidP="005130D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Адрес объекта: </w:t>
      </w:r>
      <w:proofErr w:type="gramStart"/>
      <w:r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proofErr w:type="gramEnd"/>
      <w:r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490ECB"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Новосибирск, Красный проспект, 50</w:t>
      </w:r>
      <w:r w:rsidR="005130D3" w:rsidRPr="00C362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2D6D2A" w:rsidRPr="00C362F9" w:rsidRDefault="002D6D2A" w:rsidP="005130D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"/>
        <w:gridCol w:w="3712"/>
        <w:gridCol w:w="3827"/>
        <w:gridCol w:w="1480"/>
      </w:tblGrid>
      <w:tr w:rsidR="00F71095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Обнаруженные дефекты и повреждения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Необходимые работы для устранения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выявленных дефектов</w:t>
            </w:r>
          </w:p>
        </w:tc>
      </w:tr>
      <w:tr w:rsidR="00F71095" w:rsidRPr="00C362F9" w:rsidTr="00F71095">
        <w:tc>
          <w:tcPr>
            <w:tcW w:w="9481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Крыльцо №1 (главный вход со стороны Красного проспекта)</w:t>
            </w:r>
          </w:p>
        </w:tc>
      </w:tr>
      <w:tr w:rsidR="00F71095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F710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Нарушение бетонного слоя поверхности</w:t>
            </w:r>
            <w:r w:rsidR="00135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крыльца и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ступенек под резиновым покрытием вследствие замораживания-оттаивания осадочных вод.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поручня;</w:t>
            </w:r>
          </w:p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уголков и пластин крепежных;</w:t>
            </w:r>
          </w:p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старого покрытия из резины;</w:t>
            </w:r>
          </w:p>
          <w:p w:rsidR="00147683" w:rsidRPr="00C362F9" w:rsidRDefault="00147683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поверхности бетона;</w:t>
            </w:r>
          </w:p>
          <w:p w:rsidR="00147683" w:rsidRPr="00C362F9" w:rsidRDefault="00147683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бетонной стяжки;</w:t>
            </w:r>
          </w:p>
          <w:p w:rsidR="00147683" w:rsidRPr="00C362F9" w:rsidRDefault="00147683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поверхности из плитки;</w:t>
            </w:r>
          </w:p>
          <w:p w:rsidR="00147683" w:rsidRPr="00C362F9" w:rsidRDefault="00147683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поручня.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4,7 </w:t>
            </w:r>
            <w:proofErr w:type="spellStart"/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м;</w:t>
            </w:r>
          </w:p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124,3 </w:t>
            </w:r>
            <w:proofErr w:type="spellStart"/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м;</w:t>
            </w:r>
          </w:p>
          <w:p w:rsidR="00F71095" w:rsidRPr="00C362F9" w:rsidRDefault="00147683" w:rsidP="00147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140,91 кв. м;</w:t>
            </w:r>
          </w:p>
          <w:p w:rsidR="00147683" w:rsidRPr="00C362F9" w:rsidRDefault="00147683" w:rsidP="00147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140,91 кв. м;</w:t>
            </w:r>
          </w:p>
          <w:p w:rsidR="00147683" w:rsidRPr="00C362F9" w:rsidRDefault="00147683" w:rsidP="00147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7,05 </w:t>
            </w:r>
            <w:r w:rsidR="00135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куб. </w:t>
            </w:r>
            <w:proofErr w:type="gramStart"/>
            <w:r w:rsidR="00135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7683" w:rsidRPr="00C362F9" w:rsidRDefault="00147683" w:rsidP="00147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162,04 кв. м;</w:t>
            </w:r>
          </w:p>
          <w:p w:rsidR="00147683" w:rsidRPr="00C362F9" w:rsidRDefault="00147683" w:rsidP="00147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4,7 </w:t>
            </w:r>
            <w:proofErr w:type="spellStart"/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71095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F71095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Разрушение щебеночно-бутовой отделки цокольной части стены.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остатков отделки;</w:t>
            </w:r>
          </w:p>
          <w:p w:rsidR="00135E17" w:rsidRPr="00C362F9" w:rsidRDefault="00135E17" w:rsidP="001C2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Отделка поверхности </w:t>
            </w:r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камнем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</w:t>
            </w:r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кв. м;</w:t>
            </w:r>
          </w:p>
          <w:p w:rsidR="00135E17" w:rsidRPr="00C362F9" w:rsidRDefault="00135E17" w:rsidP="001C2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</w:t>
            </w:r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кв. м</w:t>
            </w:r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5E17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E17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E17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Разрушение окраски по штукатурке части фасадной стены.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E17" w:rsidRPr="00C362F9" w:rsidRDefault="00135E17" w:rsidP="00135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штукатурки;</w:t>
            </w:r>
          </w:p>
          <w:p w:rsidR="00135E17" w:rsidRPr="00C362F9" w:rsidRDefault="00135E17" w:rsidP="00135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Покраска штукатурки.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E17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 кв. м;</w:t>
            </w:r>
          </w:p>
          <w:p w:rsidR="00135E17" w:rsidRPr="00C362F9" w:rsidRDefault="00135E17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 кв. м</w:t>
            </w:r>
            <w:r w:rsidR="00C362F9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62F9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C362F9" w:rsidP="00C3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Износ покрытия части крыльца из гранитной плитки.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старой гранитной плитки;</w:t>
            </w:r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покрытия из </w:t>
            </w:r>
            <w:proofErr w:type="spell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</w:t>
            </w:r>
            <w:r w:rsidR="000870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окассет</w:t>
            </w:r>
            <w:proofErr w:type="spellEnd"/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металлокаркасе</w:t>
            </w:r>
            <w:proofErr w:type="spellEnd"/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51,24 кв. м;</w:t>
            </w:r>
          </w:p>
          <w:p w:rsidR="001C20C6" w:rsidRDefault="001C20C6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53,80 кв. м.</w:t>
            </w:r>
          </w:p>
        </w:tc>
      </w:tr>
      <w:tr w:rsidR="00F71095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71095"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системы отвода дождевых вод от крыльца.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водосточного желоба;</w:t>
            </w:r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водосточной трубы;</w:t>
            </w:r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водосточного желоба в тротуарной плитке.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71095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12,4 </w:t>
            </w:r>
            <w:proofErr w:type="spell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</w:t>
            </w:r>
            <w:proofErr w:type="gram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;,</w:t>
            </w:r>
            <w:proofErr w:type="gramEnd"/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7,4 </w:t>
            </w:r>
            <w:proofErr w:type="spell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м;</w:t>
            </w:r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2F9" w:rsidRPr="00C362F9" w:rsidRDefault="00C362F9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9,6 </w:t>
            </w:r>
            <w:proofErr w:type="spellStart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</w:tr>
      <w:tr w:rsidR="00C362F9" w:rsidRPr="00C362F9" w:rsidTr="00C362F9">
        <w:tc>
          <w:tcPr>
            <w:tcW w:w="9481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C362F9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Крыльцо №2 (</w:t>
            </w:r>
            <w:r w:rsidR="00135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 со двора здания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362F9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Нарушение бетонного слоя поверхности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крыльца и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ступенек под резиновым покрытием вследствие замораживания-оттаивания осадочных вод.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поручня;</w:t>
            </w:r>
          </w:p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уголков и пластин крепежных;</w:t>
            </w:r>
          </w:p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старого покрытия из резины;</w:t>
            </w:r>
          </w:p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поверхности бетона;</w:t>
            </w:r>
          </w:p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бетонной стяжки;</w:t>
            </w:r>
          </w:p>
          <w:p w:rsidR="00135304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поверхности из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резины</w:t>
            </w: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Штукатурка и покраска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362F9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поручня.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м;</w:t>
            </w:r>
          </w:p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45,35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м;</w:t>
            </w:r>
          </w:p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15,61 кв. м;</w:t>
            </w:r>
          </w:p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22,58 кв. м;</w:t>
            </w:r>
          </w:p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0,91 куб.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15,61 </w:t>
            </w:r>
            <w:r w:rsidR="002D6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м;</w:t>
            </w:r>
          </w:p>
          <w:p w:rsidR="002D6D2A" w:rsidRDefault="002D6D2A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 кв. м;</w:t>
            </w:r>
          </w:p>
          <w:p w:rsidR="002D6D2A" w:rsidRPr="00C362F9" w:rsidRDefault="002D6D2A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</w:tr>
      <w:tr w:rsidR="00135304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системы отвода дождевых вод от крыльца.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Pr="00C362F9" w:rsidRDefault="00135304" w:rsidP="00135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водосточного желоба;</w:t>
            </w:r>
          </w:p>
          <w:p w:rsidR="00135304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6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водосточной трубы;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Default="002D6D2A" w:rsidP="002D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м;</w:t>
            </w:r>
          </w:p>
          <w:p w:rsidR="002D6D2A" w:rsidRPr="00C362F9" w:rsidRDefault="002D6D2A" w:rsidP="002D6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</w:tr>
      <w:tr w:rsidR="00135304" w:rsidRPr="00C362F9" w:rsidTr="00F7109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1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Износ окраски стены крыльца.</w:t>
            </w:r>
          </w:p>
        </w:tc>
        <w:tc>
          <w:tcPr>
            <w:tcW w:w="38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Pr="00C362F9" w:rsidRDefault="00135304" w:rsidP="001C2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Окраска части</w:t>
            </w:r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бетонной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 крыльца по старой краске по </w:t>
            </w:r>
            <w:r w:rsidR="001C2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штукатурке с частичной расчисткой старой краски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35304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20C6" w:rsidRDefault="001C20C6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5304" w:rsidRPr="00C362F9" w:rsidRDefault="00135304" w:rsidP="005130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 кв. м.</w:t>
            </w:r>
          </w:p>
        </w:tc>
      </w:tr>
    </w:tbl>
    <w:p w:rsidR="0062527B" w:rsidRDefault="0062527B" w:rsidP="0062527B">
      <w:pPr>
        <w:spacing w:after="0" w:line="240" w:lineRule="auto"/>
        <w:textAlignment w:val="top"/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</w:pPr>
    </w:p>
    <w:p w:rsidR="002D6D2A" w:rsidRPr="00C362F9" w:rsidRDefault="002D6D2A" w:rsidP="0062527B">
      <w:pPr>
        <w:spacing w:after="0" w:line="240" w:lineRule="auto"/>
        <w:textAlignment w:val="top"/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</w:pPr>
    </w:p>
    <w:p w:rsidR="00490ECB" w:rsidRPr="00C362F9" w:rsidRDefault="00490ECB" w:rsidP="00E42480">
      <w:pPr>
        <w:spacing w:after="0" w:line="240" w:lineRule="auto"/>
        <w:textAlignment w:val="top"/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</w:pP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Главный инженер</w:t>
      </w:r>
      <w:r w:rsidR="00687E10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ab/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/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_______________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/ 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Е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.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Б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.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Семёнов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490ECB" w:rsidRPr="00C362F9" w:rsidRDefault="00490ECB" w:rsidP="00E42480">
      <w:pPr>
        <w:spacing w:after="0" w:line="240" w:lineRule="auto"/>
        <w:textAlignment w:val="top"/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</w:pP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Начальник ТО</w:t>
      </w:r>
      <w:r w:rsidR="00687E10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ab/>
      </w:r>
      <w:r w:rsidR="00687E10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ab/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/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_______________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/ 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М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.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К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.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Артюх</w:t>
      </w:r>
      <w:proofErr w:type="spellEnd"/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15276B" w:rsidRPr="00C362F9" w:rsidRDefault="00490ECB" w:rsidP="00687E10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Специалист ТО</w:t>
      </w:r>
      <w:r w:rsidR="00687E10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ab/>
      </w:r>
      <w:r w:rsidR="00687E10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ab/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/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_______________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/ 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М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.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В</w:t>
      </w:r>
      <w:r w:rsidR="0062527B"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>.</w:t>
      </w:r>
      <w:r w:rsidRPr="00C362F9">
        <w:rPr>
          <w:rFonts w:ascii="Times New Roman" w:eastAsia="Times New Roman" w:hAnsi="Times New Roman"/>
          <w:i/>
          <w:iCs/>
          <w:color w:val="000000"/>
          <w:sz w:val="20"/>
          <w:lang w:eastAsia="ru-RU"/>
        </w:rPr>
        <w:t xml:space="preserve"> Емельянов</w:t>
      </w:r>
    </w:p>
    <w:sectPr w:rsidR="0015276B" w:rsidRPr="00C362F9" w:rsidSect="00513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394"/>
    <w:rsid w:val="0008708A"/>
    <w:rsid w:val="00135304"/>
    <w:rsid w:val="00135E17"/>
    <w:rsid w:val="00147683"/>
    <w:rsid w:val="0015276B"/>
    <w:rsid w:val="001C20C6"/>
    <w:rsid w:val="002B60E2"/>
    <w:rsid w:val="002D6D2A"/>
    <w:rsid w:val="0036088E"/>
    <w:rsid w:val="003F548C"/>
    <w:rsid w:val="00474394"/>
    <w:rsid w:val="00490ECB"/>
    <w:rsid w:val="005130D3"/>
    <w:rsid w:val="00571972"/>
    <w:rsid w:val="005E0688"/>
    <w:rsid w:val="0062527B"/>
    <w:rsid w:val="00687E10"/>
    <w:rsid w:val="00961F1E"/>
    <w:rsid w:val="009B6E44"/>
    <w:rsid w:val="00AF30D2"/>
    <w:rsid w:val="00B33DE1"/>
    <w:rsid w:val="00B42113"/>
    <w:rsid w:val="00C362F9"/>
    <w:rsid w:val="00D043E5"/>
    <w:rsid w:val="00D1122E"/>
    <w:rsid w:val="00DB1530"/>
    <w:rsid w:val="00E42480"/>
    <w:rsid w:val="00E65C7C"/>
    <w:rsid w:val="00F7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394"/>
    <w:rPr>
      <w:b/>
      <w:bCs/>
    </w:rPr>
  </w:style>
  <w:style w:type="character" w:styleId="a5">
    <w:name w:val="Emphasis"/>
    <w:basedOn w:val="a0"/>
    <w:uiPriority w:val="20"/>
    <w:qFormat/>
    <w:rsid w:val="00474394"/>
    <w:rPr>
      <w:i/>
      <w:iCs/>
    </w:rPr>
  </w:style>
  <w:style w:type="character" w:styleId="a6">
    <w:name w:val="Hyperlink"/>
    <w:basedOn w:val="a0"/>
    <w:uiPriority w:val="99"/>
    <w:unhideWhenUsed/>
    <w:rsid w:val="0047439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2A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rsid w:val="0008708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8708A"/>
    <w:rPr>
      <w:rFonts w:ascii="Times New Roman" w:eastAsia="Times New Roman" w:hAnsi="Times New Roman"/>
      <w:sz w:val="24"/>
    </w:rPr>
  </w:style>
  <w:style w:type="paragraph" w:styleId="ab">
    <w:name w:val="header"/>
    <w:aliases w:val="Header Char1"/>
    <w:basedOn w:val="a"/>
    <w:link w:val="ac"/>
    <w:uiPriority w:val="99"/>
    <w:rsid w:val="0008708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c">
    <w:name w:val="Верхний колонтитул Знак"/>
    <w:aliases w:val="Header Char1 Знак"/>
    <w:basedOn w:val="a0"/>
    <w:link w:val="ab"/>
    <w:uiPriority w:val="99"/>
    <w:rsid w:val="0008708A"/>
    <w:rPr>
      <w:rFonts w:ascii="Arial" w:eastAsia="Times New Roman" w:hAnsi="Arial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6D43-4575-4E4C-BB91-CB259E8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дефектной ведомости на ремонт помещения</vt:lpstr>
    </vt:vector>
  </TitlesOfParts>
  <Company/>
  <LinksUpToDate>false</LinksUpToDate>
  <CharactersWithSpaces>2573</CharactersWithSpaces>
  <SharedDoc>false</SharedDoc>
  <HLinks>
    <vt:vector size="6" baseType="variant">
      <vt:variant>
        <vt:i4>524363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https://assistentus.ru/forma/defektnaya-vedomost/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дефектной ведомости на ремонт помещения</dc:title>
  <dc:subject/>
  <dc:creator>Ассистентус</dc:creator>
  <cp:keywords/>
  <cp:lastModifiedBy>Пользователь</cp:lastModifiedBy>
  <cp:revision>9</cp:revision>
  <cp:lastPrinted>2018-05-25T09:54:00Z</cp:lastPrinted>
  <dcterms:created xsi:type="dcterms:W3CDTF">2018-05-24T05:54:00Z</dcterms:created>
  <dcterms:modified xsi:type="dcterms:W3CDTF">2018-06-04T05:10:00Z</dcterms:modified>
</cp:coreProperties>
</file>