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</w:t>
      </w:r>
      <w:proofErr w:type="gramStart"/>
      <w:r w:rsidRPr="007A2A60">
        <w:rPr>
          <w:rFonts w:ascii="Arial Narrow" w:hAnsi="Arial Narrow"/>
          <w:b/>
          <w:bCs/>
        </w:rPr>
        <w:t>ии ау</w:t>
      </w:r>
      <w:proofErr w:type="gramEnd"/>
      <w:r w:rsidRPr="007A2A60">
        <w:rPr>
          <w:rFonts w:ascii="Arial Narrow" w:hAnsi="Arial Narrow"/>
          <w:b/>
          <w:bCs/>
        </w:rPr>
        <w:t>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20.01.2020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Нежилое помещение площадью 33,70 кв.м., в цокольном этаже многоквартирного дома, расположенное по адресу: г. Новосибирск, Железнодорожный район, ул. Владимировская, 3а.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307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18.07.2019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7 246,00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362,30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14 492,00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70,60 кв.м., в подвале многоквартирного дома, расположенные по адресу: г. Новосибирск, Октябрьский район, ул. Добролюбова, 14.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442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25.09.2019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14 120,00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706,00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28 240,00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34,84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311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06.08.2019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6 794,00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339,70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13 588,00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24,49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444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25.09.2019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5 143,00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257,15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10 286,00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67,05 кв.м., на 1 этаже многоквартирного дома, расположенные по адресу: г. Новосибирск, Ленинский район, ул. Планировочная, 58.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310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06.08.2019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12 404,00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620,20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24 808,00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83,90 кв.м., в подвале многоквартирного дома с нежилыми помещениями, расположенные по адресу: г. Новосибирск, Центральный район, ул. Семьи Шамшиных, 83.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помещения для размещения организаций, осуществляющих деятельность по управлению многоквартирными домами и организаций, оказывающих подрядные услуги в жилищно - коммунальной сфере по договорам с управляющими организациями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286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05.07.2019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16 780,00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839,00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33 560,00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7. Нежилые помещения площадью 302,80 кв.м., на 1 этаже 3-этажного здания общежития с подвалом, расположенные по адресу: г. Новосибирск, Кировский район, ул. 20 Партсъезда,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128/19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17.06.2019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72 700,00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3 635,00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145 400,00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18,60 кв.м., на 1 этаже здания общежития, расположенные по адресу: г. Новосибирск, Калининский район, ул. Богдана Хмельницкого, 32.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127/19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17.06.2019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4 800,00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35,80 кв.м., на 1 этаже здания общежития, расположенные по адресу: г. Новосибирск, Советский район, ул. Гидромонтажная, 60.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130/19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17.06.2019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10 000,00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404,50 кв.м., в подвале 4-этажного здания общежития, расположенные по адресу: г. Новосибирск, Ленинский район, ул. Петропавловская, 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131/19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17.06.2019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85 000,00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4 250,00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170 000,00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87,80 кв.м., на 1 этаже 5 этажного здания общежития с подвалом, расположенные по адресу: г. Новосибирск, Калининский район, ул. Танковая, 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142/19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12.07.2019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22 000,00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44 000,00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67,90 кв.м., в подвале здания общежития,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301/19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29.11.2019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22 500,00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1 125,00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91,60 кв.м., в подвале многоквартирного дома с общежитием,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300/19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29.11.2019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32 100,00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1 605,00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64 200,00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146,20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246/19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23.10.2019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11 700,00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585,00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171,15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171/19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01.08.2019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32 600,00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65 200,00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162,80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172/19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01.08.2019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31 000,00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1 550,00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62 000,00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168,40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169/19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01.08.2019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32 000,00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64 000,00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198,90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312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06.08.2019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38 189,00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1 909,45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76 378,00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19. Нежилое здание (Гараж) площадью 22,20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264/19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13.11.2019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3 450,00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172,50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Нежилое здание (Гараж) площадью 77,70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175/19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05.08.2019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27 500,00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Нежилое здание (Гараж) площадью 37,20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265/19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13.11.2019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5 800,00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11 600,00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22. Нежилые помещения площадью 155,70 кв.м., в отдельно стоящем здании (Модуле),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354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21.08.2019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29 583,00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1 479,15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59 166,00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23. Нежилые помещения площадью 181,70 кв.м., в здании (Гараж),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266/19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13.11.2019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27 400,00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1 370,00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54 800,00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24. Нежилые помещения площадью 163,20 кв.м., в отдельно стоящем здании складов цементных автоматизированных, расположенные по адресу: г. Новосибирск, Ленинский район, ул. Станционная, (30б).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308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06.08.2019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35 088,00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1 754,40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70 176,00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25. Нежилые помещения площадью 39,20 кв.м., на 1 этаже административного здания, расположенные по адресу: г. Новосибирск, Октябрьский район, ул. Стофато, 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309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06.08.2019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bookmarkStart w:id="0" w:name="OLE_LINK17"/>
      <w:bookmarkStart w:id="1" w:name="OLE_LINK16"/>
      <w:bookmarkEnd w:id="0"/>
      <w:bookmarkEnd w:id="1"/>
      <w:r>
        <w:rPr>
          <w:rFonts w:ascii="Arial Narrow" w:hAnsi="Arial Narrow"/>
          <w:b/>
          <w:sz w:val="20"/>
          <w:szCs w:val="20"/>
        </w:rPr>
        <w:t xml:space="preserve">9 800,00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bookmarkStart w:id="2" w:name="_GoBack"/>
      <w:bookmarkEnd w:id="2"/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19 600,00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Pr="00F452C5">
        <w:rPr>
          <w:rFonts w:ascii="Arial Narrow" w:hAnsi="Arial Narrow"/>
          <w:sz w:val="20"/>
          <w:szCs w:val="20"/>
        </w:rPr>
        <w:t xml:space="preserve"> – Красный проспект, 50, 2-й этаж, </w:t>
      </w:r>
      <w:proofErr w:type="spellStart"/>
      <w:r w:rsidRPr="00F452C5">
        <w:rPr>
          <w:rFonts w:ascii="Arial Narrow" w:hAnsi="Arial Narrow"/>
          <w:sz w:val="20"/>
          <w:szCs w:val="20"/>
        </w:rPr>
        <w:t>каб</w:t>
      </w:r>
      <w:proofErr w:type="spellEnd"/>
      <w:r w:rsidRPr="00F452C5">
        <w:rPr>
          <w:rFonts w:ascii="Arial Narrow" w:hAnsi="Arial Narrow"/>
          <w:sz w:val="20"/>
          <w:szCs w:val="20"/>
        </w:rPr>
        <w:t>. 209.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На бумажном носителе документацию об аукционе можно получить </w:t>
      </w:r>
      <w:proofErr w:type="gramStart"/>
      <w:r w:rsidRPr="007A2A60">
        <w:rPr>
          <w:rFonts w:ascii="Arial Narrow" w:hAnsi="Arial Narrow"/>
          <w:sz w:val="20"/>
          <w:szCs w:val="20"/>
        </w:rPr>
        <w:t>на основании заявления заинтересованного лица в срок с даты опубликования данного извещения до даты окончания подачи заявок на участие</w:t>
      </w:r>
      <w:proofErr w:type="gramEnd"/>
      <w:r w:rsidRPr="007A2A60">
        <w:rPr>
          <w:rFonts w:ascii="Arial Narrow" w:hAnsi="Arial Narrow"/>
          <w:sz w:val="20"/>
          <w:szCs w:val="20"/>
        </w:rPr>
        <w:t xml:space="preserve"> в аукционе по адресу: 630091, Красный проспект, 50, </w:t>
      </w:r>
      <w:proofErr w:type="spellStart"/>
      <w:r w:rsidRPr="007A2A60">
        <w:rPr>
          <w:rFonts w:ascii="Arial Narrow" w:hAnsi="Arial Narrow"/>
          <w:sz w:val="20"/>
          <w:szCs w:val="20"/>
        </w:rPr>
        <w:t>каб</w:t>
      </w:r>
      <w:proofErr w:type="spellEnd"/>
      <w:r w:rsidRPr="007A2A60">
        <w:rPr>
          <w:rFonts w:ascii="Arial Narrow" w:hAnsi="Arial Narrow"/>
          <w:sz w:val="20"/>
          <w:szCs w:val="20"/>
        </w:rPr>
        <w:t>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 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</w:t>
      </w:r>
      <w:proofErr w:type="gramStart"/>
      <w:r w:rsidRPr="007A2A60">
        <w:rPr>
          <w:rFonts w:ascii="Arial Narrow" w:hAnsi="Arial Narrow"/>
          <w:sz w:val="20"/>
          <w:szCs w:val="20"/>
        </w:rPr>
        <w:t>заявляются</w:t>
      </w:r>
      <w:proofErr w:type="gramEnd"/>
      <w:r w:rsidRPr="007A2A60">
        <w:rPr>
          <w:rFonts w:ascii="Arial Narrow" w:hAnsi="Arial Narrow"/>
          <w:sz w:val="20"/>
          <w:szCs w:val="20"/>
        </w:rPr>
        <w:t xml:space="preserve">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 xml:space="preserve">. Победителем аукциона считается участник, предложивший наибольший размер  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7F7B78">
        <w:rPr>
          <w:rFonts w:ascii="Arial Narrow" w:hAnsi="Arial Narrow"/>
          <w:sz w:val="20"/>
          <w:szCs w:val="20"/>
        </w:rPr>
        <w:t>В плату за пользование муниципальным имуществом</w:t>
      </w:r>
      <w:r w:rsidR="00FF55C0" w:rsidRPr="007F7B78">
        <w:rPr>
          <w:rFonts w:ascii="Arial Narrow" w:hAnsi="Arial Narrow"/>
          <w:sz w:val="20"/>
          <w:szCs w:val="20"/>
        </w:rPr>
        <w:t xml:space="preserve"> </w:t>
      </w:r>
      <w:r w:rsidRPr="007F7B78">
        <w:rPr>
          <w:rFonts w:ascii="Arial Narrow" w:hAnsi="Arial Narrow"/>
          <w:sz w:val="20"/>
          <w:szCs w:val="20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  платы, сложившийся по результатам аукциона, является ежемесячной  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lastRenderedPageBreak/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Протокол об итогах аукциона выдается победителю  в течение 3-х рабочих дней </w:t>
      </w:r>
      <w:proofErr w:type="gramStart"/>
      <w:r w:rsidRPr="007A2A60">
        <w:rPr>
          <w:rFonts w:ascii="Arial Narrow" w:hAnsi="Arial Narrow"/>
          <w:color w:val="000000"/>
          <w:sz w:val="20"/>
          <w:szCs w:val="20"/>
        </w:rPr>
        <w:t>с даты</w:t>
      </w:r>
      <w:proofErr w:type="gramEnd"/>
      <w:r w:rsidRPr="007A2A60">
        <w:rPr>
          <w:rFonts w:ascii="Arial Narrow" w:hAnsi="Arial Narrow"/>
          <w:color w:val="000000"/>
          <w:sz w:val="20"/>
          <w:szCs w:val="20"/>
        </w:rPr>
        <w:t xml:space="preserve">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31.01.2020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10.02.2020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Для участия в аукционе претендентам на заключение договора аренды муниципального имущества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DD4107" w:rsidRPr="00F452C5" w:rsidRDefault="00DD4107" w:rsidP="00950CF8">
      <w:pPr>
        <w:ind w:firstLine="709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proofErr w:type="gramStart"/>
      <w:r w:rsidRPr="00F452C5">
        <w:rPr>
          <w:rFonts w:ascii="Arial Narrow" w:hAnsi="Arial Narrow"/>
          <w:sz w:val="20"/>
          <w:szCs w:val="20"/>
        </w:rPr>
        <w:t>р</w:t>
      </w:r>
      <w:proofErr w:type="gramEnd"/>
      <w:r w:rsidRPr="00F452C5">
        <w:rPr>
          <w:rFonts w:ascii="Arial Narrow" w:hAnsi="Arial Narrow"/>
          <w:sz w:val="20"/>
          <w:szCs w:val="20"/>
        </w:rPr>
        <w:t>/с 40702810644050001443, в Сибирский банк ПАО Сбербанк г. Новосибирск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</w:t>
      </w:r>
      <w:proofErr w:type="gramStart"/>
      <w:r w:rsidRPr="00F452C5">
        <w:rPr>
          <w:rFonts w:ascii="Arial Narrow" w:hAnsi="Arial Narrow"/>
          <w:color w:val="000000"/>
          <w:sz w:val="20"/>
          <w:szCs w:val="20"/>
        </w:rPr>
        <w:t>р</w:t>
      </w:r>
      <w:proofErr w:type="gramEnd"/>
      <w:r w:rsidRPr="00F452C5">
        <w:rPr>
          <w:rFonts w:ascii="Arial Narrow" w:hAnsi="Arial Narrow"/>
          <w:color w:val="000000"/>
          <w:sz w:val="20"/>
          <w:szCs w:val="20"/>
        </w:rPr>
        <w:t xml:space="preserve">/счет МУП «ЦМИ» не позднее </w:t>
      </w:r>
      <w:r w:rsidRPr="00743E77">
        <w:rPr>
          <w:rFonts w:ascii="Arial Narrow" w:hAnsi="Arial Narrow"/>
          <w:b/>
          <w:sz w:val="20"/>
          <w:szCs w:val="20"/>
        </w:rPr>
        <w:t>13.01.2020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F452C5">
        <w:rPr>
          <w:rFonts w:ascii="Arial Narrow" w:hAnsi="Arial Narrow"/>
          <w:color w:val="000000"/>
          <w:sz w:val="20"/>
          <w:szCs w:val="20"/>
        </w:rPr>
        <w:t>с даты утверждения</w:t>
      </w:r>
      <w:proofErr w:type="gramEnd"/>
      <w:r w:rsidRPr="00F452C5">
        <w:rPr>
          <w:rFonts w:ascii="Arial Narrow" w:hAnsi="Arial Narrow"/>
          <w:color w:val="000000"/>
          <w:sz w:val="20"/>
          <w:szCs w:val="20"/>
        </w:rPr>
        <w:t xml:space="preserve"> протокола аукциона, </w:t>
      </w:r>
      <w:r w:rsidRPr="00F452C5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DD4107" w:rsidRPr="00F452C5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  платы по договору аренды.</w:t>
      </w:r>
    </w:p>
    <w:p w:rsidR="00DD4107" w:rsidRPr="00F452C5" w:rsidRDefault="00DD4107" w:rsidP="00950CF8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</w:t>
      </w:r>
      <w:proofErr w:type="gramStart"/>
      <w:r w:rsidRPr="00F452C5">
        <w:rPr>
          <w:rFonts w:ascii="Arial Narrow" w:hAnsi="Arial Narrow"/>
          <w:color w:val="000000"/>
          <w:sz w:val="20"/>
          <w:szCs w:val="20"/>
        </w:rPr>
        <w:t>с даты опубликования</w:t>
      </w:r>
      <w:proofErr w:type="gramEnd"/>
      <w:r w:rsidRPr="00F452C5">
        <w:rPr>
          <w:rFonts w:ascii="Arial Narrow" w:hAnsi="Arial Narrow"/>
          <w:color w:val="000000"/>
          <w:sz w:val="20"/>
          <w:szCs w:val="20"/>
        </w:rPr>
        <w:t xml:space="preserve"> информационного сообщения, за исключением выходных и праздничных дней. Последний день приема заявок: </w:t>
      </w:r>
      <w:r w:rsidRPr="00997526">
        <w:rPr>
          <w:rFonts w:ascii="Arial Narrow" w:hAnsi="Arial Narrow"/>
          <w:b/>
          <w:sz w:val="20"/>
          <w:szCs w:val="20"/>
        </w:rPr>
        <w:t>13.01.2020</w:t>
      </w:r>
      <w:r w:rsidRPr="00F452C5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F452C5">
        <w:rPr>
          <w:rFonts w:ascii="Arial Narrow" w:hAnsi="Arial Narrow"/>
          <w:color w:val="000000"/>
          <w:sz w:val="20"/>
          <w:szCs w:val="20"/>
        </w:rPr>
        <w:noBreakHyphen/>
        <w:t xml:space="preserve">00 и с 14-00 до 17-00 в муниципальном унитарном предприятии города Новосибирска «Центр муниципального имущества», по адресу: Красный проспект, 50, 4-й этаж, </w:t>
      </w:r>
      <w:proofErr w:type="spellStart"/>
      <w:r w:rsidRPr="00F452C5">
        <w:rPr>
          <w:rFonts w:ascii="Arial Narrow" w:hAnsi="Arial Narrow"/>
          <w:color w:val="000000"/>
          <w:sz w:val="20"/>
          <w:szCs w:val="20"/>
        </w:rPr>
        <w:t>каб</w:t>
      </w:r>
      <w:proofErr w:type="spellEnd"/>
      <w:r w:rsidRPr="00F452C5">
        <w:rPr>
          <w:rFonts w:ascii="Arial Narrow" w:hAnsi="Arial Narrow"/>
          <w:color w:val="000000"/>
          <w:sz w:val="20"/>
          <w:szCs w:val="20"/>
        </w:rPr>
        <w:t>. 420, тел. 222-00-79.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14.01.2020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три дня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09.01.2020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  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proofErr w:type="spellStart"/>
      <w:r w:rsidRPr="00F452C5">
        <w:rPr>
          <w:rFonts w:ascii="Arial Narrow" w:hAnsi="Arial Narrow"/>
          <w:color w:val="000000"/>
          <w:sz w:val="20"/>
          <w:szCs w:val="20"/>
        </w:rPr>
        <w:t>КоАП</w:t>
      </w:r>
      <w:proofErr w:type="spellEnd"/>
      <w:r w:rsidRPr="00F452C5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FF55C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  <w:highlight w:val="yellow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7F7B78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7F7B78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7F7B78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7F7B78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564B22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  МУП  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3C2" w:rsidRDefault="00B9472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D1E"/>
    <w:rsid w:val="002D1EEC"/>
    <w:rsid w:val="002D20C3"/>
    <w:rsid w:val="002D3DAC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7F7B78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727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CD211-28DF-4BA0-A546-6A395511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3444</Words>
  <Characters>23158</Characters>
  <Application>Microsoft Office Word</Application>
  <DocSecurity>0</DocSecurity>
  <Lines>192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26549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nikita</cp:lastModifiedBy>
  <cp:revision>2</cp:revision>
  <cp:lastPrinted>2018-08-16T04:50:00Z</cp:lastPrinted>
  <dcterms:created xsi:type="dcterms:W3CDTF">2019-12-11T05:47:00Z</dcterms:created>
  <dcterms:modified xsi:type="dcterms:W3CDTF">2019-12-11T05:47:00Z</dcterms:modified>
</cp:coreProperties>
</file>