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05" w:rsidRPr="00325149" w:rsidRDefault="00A961C7" w:rsidP="00614F05">
      <w:pPr>
        <w:keepNext/>
        <w:keepLines/>
        <w:tabs>
          <w:tab w:val="left" w:pos="993"/>
          <w:tab w:val="left" w:pos="6521"/>
        </w:tabs>
        <w:spacing w:after="0" w:line="240" w:lineRule="auto"/>
        <w:ind w:firstLine="6663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</w:t>
      </w:r>
      <w:r w:rsidR="00614F05" w:rsidRPr="00325149">
        <w:rPr>
          <w:rFonts w:ascii="Times New Roman" w:eastAsia="Times New Roman" w:hAnsi="Times New Roman" w:cs="Calibri"/>
          <w:sz w:val="24"/>
          <w:szCs w:val="24"/>
        </w:rPr>
        <w:t>Утверждено</w:t>
      </w:r>
    </w:p>
    <w:p w:rsidR="00614F05" w:rsidRPr="00325149" w:rsidRDefault="00614F05" w:rsidP="00614F05">
      <w:pPr>
        <w:keepNext/>
        <w:keepLines/>
        <w:tabs>
          <w:tab w:val="left" w:pos="993"/>
          <w:tab w:val="left" w:pos="6521"/>
        </w:tabs>
        <w:spacing w:after="0" w:line="240" w:lineRule="auto"/>
        <w:ind w:firstLine="6521"/>
        <w:jc w:val="center"/>
        <w:rPr>
          <w:rFonts w:ascii="Times New Roman" w:eastAsia="Times New Roman" w:hAnsi="Times New Roman" w:cs="Calibri"/>
          <w:i/>
          <w:sz w:val="24"/>
          <w:szCs w:val="24"/>
        </w:rPr>
      </w:pPr>
      <w:r w:rsidRPr="009C1990">
        <w:rPr>
          <w:rFonts w:ascii="Times New Roman" w:eastAsia="Times New Roman" w:hAnsi="Times New Roman" w:cs="Calibri"/>
          <w:sz w:val="24"/>
          <w:szCs w:val="24"/>
        </w:rPr>
        <w:t xml:space="preserve">Приказом МУП </w:t>
      </w:r>
      <w:r>
        <w:rPr>
          <w:rFonts w:ascii="Times New Roman" w:eastAsia="Times New Roman" w:hAnsi="Times New Roman" w:cs="Calibri"/>
          <w:sz w:val="24"/>
          <w:szCs w:val="24"/>
        </w:rPr>
        <w:t xml:space="preserve">«ЦМИ» № </w:t>
      </w:r>
      <w:r w:rsidR="002A58F4">
        <w:rPr>
          <w:rFonts w:ascii="Times New Roman" w:eastAsia="Times New Roman" w:hAnsi="Times New Roman" w:cs="Calibri"/>
          <w:sz w:val="24"/>
          <w:szCs w:val="24"/>
        </w:rPr>
        <w:t>423</w:t>
      </w:r>
    </w:p>
    <w:p w:rsidR="00614F05" w:rsidRPr="00325149" w:rsidRDefault="002A58F4" w:rsidP="002A58F4">
      <w:pPr>
        <w:keepNext/>
        <w:keepLines/>
        <w:tabs>
          <w:tab w:val="left" w:pos="993"/>
          <w:tab w:val="left" w:pos="6521"/>
        </w:tabs>
        <w:spacing w:after="0" w:line="240" w:lineRule="auto"/>
        <w:ind w:firstLine="6521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  </w:t>
      </w:r>
      <w:r w:rsidR="00614F05" w:rsidRPr="00325149">
        <w:rPr>
          <w:rFonts w:ascii="Times New Roman" w:eastAsia="Times New Roman" w:hAnsi="Times New Roman" w:cs="Calibri"/>
          <w:sz w:val="24"/>
          <w:szCs w:val="24"/>
        </w:rPr>
        <w:t>от «</w:t>
      </w:r>
      <w:r>
        <w:rPr>
          <w:rFonts w:ascii="Times New Roman" w:eastAsia="Times New Roman" w:hAnsi="Times New Roman" w:cs="Calibri"/>
          <w:sz w:val="24"/>
          <w:szCs w:val="24"/>
        </w:rPr>
        <w:t>08</w:t>
      </w:r>
      <w:r w:rsidR="00614F05" w:rsidRPr="00325149">
        <w:rPr>
          <w:rFonts w:ascii="Times New Roman" w:eastAsia="Times New Roman" w:hAnsi="Times New Roman" w:cs="Calibri"/>
          <w:sz w:val="24"/>
          <w:szCs w:val="24"/>
        </w:rPr>
        <w:t>»</w:t>
      </w:r>
      <w:r>
        <w:rPr>
          <w:rFonts w:ascii="Times New Roman" w:eastAsia="Times New Roman" w:hAnsi="Times New Roman" w:cs="Calibri"/>
          <w:sz w:val="24"/>
          <w:szCs w:val="24"/>
        </w:rPr>
        <w:t xml:space="preserve"> ноября </w:t>
      </w:r>
      <w:r w:rsidR="00614F05" w:rsidRPr="00325149">
        <w:rPr>
          <w:rFonts w:ascii="Times New Roman" w:eastAsia="Times New Roman" w:hAnsi="Times New Roman" w:cs="Calibri"/>
          <w:sz w:val="24"/>
          <w:szCs w:val="24"/>
        </w:rPr>
        <w:t>20</w:t>
      </w:r>
      <w:r>
        <w:rPr>
          <w:rFonts w:ascii="Times New Roman" w:eastAsia="Times New Roman" w:hAnsi="Times New Roman" w:cs="Calibri"/>
          <w:sz w:val="24"/>
          <w:szCs w:val="24"/>
        </w:rPr>
        <w:t>17</w:t>
      </w:r>
      <w:r w:rsidR="00614F05" w:rsidRPr="00325149">
        <w:rPr>
          <w:rFonts w:ascii="Times New Roman" w:eastAsia="Times New Roman" w:hAnsi="Times New Roman" w:cs="Calibri"/>
          <w:sz w:val="24"/>
          <w:szCs w:val="24"/>
        </w:rPr>
        <w:t xml:space="preserve"> года</w:t>
      </w:r>
    </w:p>
    <w:p w:rsidR="00F77DBF" w:rsidRPr="000D06C1" w:rsidRDefault="00F77DBF" w:rsidP="00F77DBF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F77DBF" w:rsidRPr="00614F05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614F05">
        <w:rPr>
          <w:rFonts w:ascii="Times New Roman" w:eastAsia="Times New Roman" w:hAnsi="Times New Roman" w:cs="Calibri"/>
          <w:b/>
          <w:sz w:val="26"/>
          <w:szCs w:val="26"/>
        </w:rPr>
        <w:t>Положение</w:t>
      </w:r>
    </w:p>
    <w:p w:rsidR="00F77DBF" w:rsidRPr="00614F05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614F05">
        <w:rPr>
          <w:rFonts w:ascii="Times New Roman" w:eastAsia="Times New Roman" w:hAnsi="Times New Roman" w:cs="Calibri"/>
          <w:b/>
          <w:sz w:val="26"/>
          <w:szCs w:val="26"/>
        </w:rPr>
        <w:t xml:space="preserve">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  <w:proofErr w:type="gramStart"/>
      <w:r w:rsidR="00614F05" w:rsidRPr="00614F05">
        <w:rPr>
          <w:rFonts w:ascii="Times New Roman" w:eastAsia="Times New Roman" w:hAnsi="Times New Roman" w:cs="Calibri"/>
          <w:b/>
          <w:sz w:val="26"/>
          <w:szCs w:val="26"/>
        </w:rPr>
        <w:t>в</w:t>
      </w:r>
      <w:proofErr w:type="gramEnd"/>
      <w:r w:rsidR="00614F05" w:rsidRPr="00614F05">
        <w:rPr>
          <w:rFonts w:ascii="Times New Roman" w:eastAsia="Times New Roman" w:hAnsi="Times New Roman" w:cs="Calibri"/>
          <w:b/>
          <w:sz w:val="26"/>
          <w:szCs w:val="26"/>
        </w:rPr>
        <w:t xml:space="preserve"> </w:t>
      </w:r>
    </w:p>
    <w:p w:rsidR="00614F05" w:rsidRPr="00614F05" w:rsidRDefault="00614F05" w:rsidP="00614F0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614F05">
        <w:rPr>
          <w:rFonts w:ascii="Times New Roman" w:eastAsia="Times New Roman" w:hAnsi="Times New Roman" w:cs="Calibri"/>
          <w:b/>
          <w:sz w:val="26"/>
          <w:szCs w:val="26"/>
        </w:rPr>
        <w:t xml:space="preserve">муниципальном унитарном </w:t>
      </w:r>
      <w:proofErr w:type="gramStart"/>
      <w:r w:rsidRPr="00614F05">
        <w:rPr>
          <w:rFonts w:ascii="Times New Roman" w:eastAsia="Times New Roman" w:hAnsi="Times New Roman" w:cs="Calibri"/>
          <w:b/>
          <w:sz w:val="26"/>
          <w:szCs w:val="26"/>
        </w:rPr>
        <w:t>предприятии</w:t>
      </w:r>
      <w:proofErr w:type="gramEnd"/>
      <w:r w:rsidRPr="00614F05">
        <w:rPr>
          <w:rFonts w:ascii="Times New Roman" w:eastAsia="Times New Roman" w:hAnsi="Times New Roman" w:cs="Calibri"/>
          <w:b/>
          <w:sz w:val="26"/>
          <w:szCs w:val="26"/>
        </w:rPr>
        <w:t xml:space="preserve"> города Новосибирска</w:t>
      </w:r>
    </w:p>
    <w:p w:rsidR="00614F05" w:rsidRPr="00614F05" w:rsidRDefault="00614F05" w:rsidP="00614F0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14F05">
        <w:rPr>
          <w:rFonts w:ascii="Times New Roman" w:eastAsia="Times New Roman" w:hAnsi="Times New Roman" w:cs="Calibri"/>
          <w:b/>
          <w:sz w:val="26"/>
          <w:szCs w:val="26"/>
        </w:rPr>
        <w:t>«Центр муниципального имущества»</w:t>
      </w:r>
    </w:p>
    <w:p w:rsidR="00614F05" w:rsidRDefault="00614F05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614F05" w:rsidRDefault="00614F05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1. Уведомление работодателя о фактах обращения в целях склонения работников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 к совершению коррупционных правонарушений (далее ‒ уведомление) осуществляется письменно по форме согласно приложению № 1 путем передачи его уполномоченному работодателем должностному лицу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(далее ‒ уполномоченное лицо) или направления такого уведомления по почте.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2. Работник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обязан незамедлительно уведомить работодателя обо всех случаях обращения к нему каких-либо лиц в целях склонения его к совершению коррупционных правонарушений.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В случае нахождения работника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в командировке, в отпуске, вне места работы, он обязан уведомить работодателя незамедлительно с момента прибытия к месту работы.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3. Уведомление должно содержать следующие сведения: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- фамилию, имя, отчество, должность, место жительства и телефон лица, направившего уведомление;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- описание обстоятельств, при которых стало известно о случаях обращения к 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ия, указанным в пункте 10 настоящего Положения, указывается фамилия, имя, отчество и должность работника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ия, которого склоняют к совершению коррупционных правонарушений;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- подробные сведения о коррупционных правонарушениях, которые должен был бы совершить работник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по просьбе обратившихся лиц;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- все известные сведения о физическом (юридическом) лице, склоняющем к коррупционному правонарушению;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- способ и обстоятельства склонения к коррупционному правонарушению, а также информацию об отказе (согласии) принять предложение лица о совершении коррупционного правонарушения.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4. 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ия. Примерная структура журнала прилагается (приложение № 2).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Ведение журнала в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ии возлагается на уполномоченное лицо.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5. Уполномоченное лицо, принявшее уведомление, помимо его регистрации в журнале, обязано выдать 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Талон-уведомление состоит из двух частей: корешка талона-уведомления и талона-уведомления (приложение № 3).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После заполнения корешок талона-уведомления остается у уполномоченного лица, а талон-уведомление вручается 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ия, направившему уведомление.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уведомление поступило по почте, талон-уведомление направляется 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ия, направившему уведомление, по почте заказным письмом.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 допускается.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 Конфиденциальность полученных сведений обеспечивается работодателем или по его поручению уполномоченным структурным подразделением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7. 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проверки сведений о случаях обращения к 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 в связи с исполнением трудовых обязанностей каких-либо лиц в целях склонения его к совершению коррупционных правонарушений или о ставших известными фактах обращения к иным работникам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 каких-либо лиц в целях склонения их к совершению коррупционных правонарушений осуществляется уполномоченным структурным подразделением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по поручению работодателя путем направления уведомлений в органы прокуратуры Российской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Федерации, органы внутренних дел Российской Федерации, органы федеральной службы безопасности, проведения бесед с работником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ия, подавшим уведомление, указанным в уведомлении, получения от работника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пояснения по сведениям, изложенным в уведомлении.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8. 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его регистрации в журнале.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9. 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Проверка сведений о случаях обращения к 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 в связи с исполнением трудовых обязанностей каких-либо лиц в целях склонения его к совершению коррупционных правонарушений или о ставших известными фактах обращения к иным работникам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 соответствии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Российской Федерации. Результаты проверки доводятся до работодателя.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10. Работник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ия, которому стало известно о факте обращения к иным работникам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настоящим рекомендациям.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11. 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защита работника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в связи с исполнением трудовых обязанностей каких-либо лиц в целях склонения их к совершению коррупционных правонарушений, в связи с его участием в уголовном судопроизводстве в качестве потерпевшего или свидетеля обеспечивается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в порядке и на условиях, установленных Федеральным законом «О государственной защите потерпевших, свидетелей и иных участников уголовного судопроизводства».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12. 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Работодателем принимаются меры по защите работника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 в связи с исполнением трудовых обязанностей каких-либо лиц в целях склонения их к совершению коррупционных правонарушений, в части обеспечения 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гарантий, предотвращающих его неправомерное увольнение, перевод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 период рассмотрения представленного работником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уведомления.</w:t>
      </w:r>
    </w:p>
    <w:p w:rsidR="00F77DBF" w:rsidRPr="00D36780" w:rsidRDefault="00F77DBF" w:rsidP="00F77D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F77DBF" w:rsidRPr="00D36780">
          <w:type w:val="nextColumn"/>
          <w:pgSz w:w="11906" w:h="16838"/>
          <w:pgMar w:top="964" w:right="567" w:bottom="964" w:left="1134" w:header="397" w:footer="397" w:gutter="0"/>
          <w:cols w:space="720"/>
        </w:sectPr>
      </w:pPr>
    </w:p>
    <w:p w:rsidR="00F77DBF" w:rsidRPr="00D36780" w:rsidRDefault="00F77DBF" w:rsidP="00F77D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F77DBF" w:rsidRPr="00D36780" w:rsidRDefault="00F77DBF" w:rsidP="00F77DBF">
      <w:pPr>
        <w:autoSpaceDE w:val="0"/>
        <w:autoSpaceDN w:val="0"/>
        <w:spacing w:before="24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работодателя)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ия)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работника,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жительства, телефон)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УВЕДОМЛЕНИЕ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факте обращения в целях склонения работника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совершению коррупционных правонарушений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F77DBF" w:rsidRPr="00D36780" w:rsidRDefault="00F77DBF" w:rsidP="00F77DBF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 обстоятельств, при которых стало известно о случаях обращения 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работнику в связи с исполнением им трудовых обязанностей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лиц в целях склонения его к совершению коррупционных правонарушений)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место, время, другие условия)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 должен был бы совершить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по просьбе обратившихся лиц)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склоняющем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коррупционному правонарушению)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(подкуп, угроза, обман и т.д.), а также информация об отказе (согласии) принять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лица о совершении коррупционного правонарушения)</w:t>
      </w:r>
    </w:p>
    <w:p w:rsidR="00F77DBF" w:rsidRPr="00D36780" w:rsidRDefault="00F77DBF" w:rsidP="00F77DB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20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70"/>
        <w:gridCol w:w="1701"/>
        <w:gridCol w:w="170"/>
        <w:gridCol w:w="2608"/>
      </w:tblGrid>
      <w:tr w:rsidR="00F77DBF" w:rsidRPr="00D36780" w:rsidTr="00F77DBF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BF" w:rsidRPr="00D36780" w:rsidTr="00F77DBF">
        <w:trPr>
          <w:jc w:val="right"/>
        </w:trPr>
        <w:tc>
          <w:tcPr>
            <w:tcW w:w="1701" w:type="dxa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70" w:type="dxa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 и фамилия)</w:t>
            </w:r>
          </w:p>
        </w:tc>
      </w:tr>
    </w:tbl>
    <w:p w:rsidR="00F77DBF" w:rsidRPr="00D36780" w:rsidRDefault="00F77DBF" w:rsidP="00F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77DBF" w:rsidRPr="00D36780">
          <w:type w:val="nextColumn"/>
          <w:pgSz w:w="11906" w:h="16838"/>
          <w:pgMar w:top="1134" w:right="567" w:bottom="1134" w:left="1418" w:header="397" w:footer="397" w:gutter="0"/>
          <w:cols w:space="720"/>
        </w:sectPr>
      </w:pPr>
    </w:p>
    <w:p w:rsidR="00F77DBF" w:rsidRPr="00D36780" w:rsidRDefault="00F77DBF" w:rsidP="00F77DBF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уведомлений о фактах обращения в целях склонения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к совершению коррупционных правонарушений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14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ия)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4"/>
        <w:gridCol w:w="2076"/>
        <w:gridCol w:w="1810"/>
        <w:gridCol w:w="2584"/>
        <w:gridCol w:w="1843"/>
        <w:gridCol w:w="1843"/>
        <w:gridCol w:w="2693"/>
        <w:gridCol w:w="1843"/>
      </w:tblGrid>
      <w:tr w:rsidR="00F77DBF" w:rsidRPr="00D36780" w:rsidTr="00F77DBF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Номер, дата уведомления (указывается </w:t>
            </w:r>
            <w:proofErr w:type="gramEnd"/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талона-уведомления)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</w:t>
            </w:r>
          </w:p>
        </w:tc>
      </w:tr>
      <w:tr w:rsidR="00F77DBF" w:rsidRPr="00D36780" w:rsidTr="00F77DBF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удостоверяющий личность ‒ паспорт гражданина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BF" w:rsidRPr="00D36780" w:rsidTr="00F77D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BF" w:rsidRPr="00D36780" w:rsidTr="00F77D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DBF" w:rsidRPr="00D36780" w:rsidRDefault="00F77DBF" w:rsidP="00F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7DBF" w:rsidRPr="00D36780">
          <w:pgSz w:w="16838" w:h="11906" w:orient="landscape"/>
          <w:pgMar w:top="1418" w:right="1134" w:bottom="567" w:left="1134" w:header="397" w:footer="397" w:gutter="0"/>
          <w:cols w:space="720"/>
        </w:sectPr>
      </w:pPr>
    </w:p>
    <w:p w:rsidR="00F77DBF" w:rsidRPr="00D36780" w:rsidRDefault="00F77DBF" w:rsidP="00F77DBF">
      <w:pPr>
        <w:autoSpaceDE w:val="0"/>
        <w:autoSpaceDN w:val="0"/>
        <w:spacing w:after="6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3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5057"/>
      </w:tblGrid>
      <w:tr w:rsidR="00F77DBF" w:rsidRPr="00D36780" w:rsidTr="00F77DBF">
        <w:trPr>
          <w:trHeight w:val="8694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ТАЛОН-КОРЕШОК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378"/>
              <w:gridCol w:w="1586"/>
            </w:tblGrid>
            <w:tr w:rsidR="00F77DBF" w:rsidRPr="00D36780">
              <w:trPr>
                <w:trHeight w:val="270"/>
                <w:jc w:val="center"/>
              </w:trPr>
              <w:tc>
                <w:tcPr>
                  <w:tcW w:w="37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before="24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3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работника)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4127"/>
              <w:gridCol w:w="665"/>
            </w:tblGrid>
            <w:tr w:rsidR="00F77DBF" w:rsidRPr="00D36780">
              <w:tc>
                <w:tcPr>
                  <w:tcW w:w="4179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7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 лица, принявшего 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F77DBF" w:rsidRPr="00D36780">
              <w:trPr>
                <w:jc w:val="center"/>
              </w:trPr>
              <w:tc>
                <w:tcPr>
                  <w:tcW w:w="19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получившего талон-уведомление)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F77DBF" w:rsidRPr="00D36780">
              <w:trPr>
                <w:jc w:val="center"/>
              </w:trPr>
              <w:tc>
                <w:tcPr>
                  <w:tcW w:w="19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ТАЛОН-УВЕДОМЛЕНИЕ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378"/>
              <w:gridCol w:w="1586"/>
            </w:tblGrid>
            <w:tr w:rsidR="00F77DBF" w:rsidRPr="00D36780">
              <w:trPr>
                <w:jc w:val="center"/>
              </w:trPr>
              <w:tc>
                <w:tcPr>
                  <w:tcW w:w="37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before="24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3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работника)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4165"/>
              <w:gridCol w:w="676"/>
            </w:tblGrid>
            <w:tr w:rsidR="00F77DBF" w:rsidRPr="00D36780">
              <w:tc>
                <w:tcPr>
                  <w:tcW w:w="4179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принято:</w:t>
            </w: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лица, принявшего уведомление)</w:t>
            </w: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4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по Журналу)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F77DBF" w:rsidRPr="00D36780">
              <w:trPr>
                <w:jc w:val="center"/>
              </w:trPr>
              <w:tc>
                <w:tcPr>
                  <w:tcW w:w="19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работника, принявшего уведомление)</w:t>
            </w:r>
          </w:p>
        </w:tc>
      </w:tr>
    </w:tbl>
    <w:p w:rsidR="007728A2" w:rsidRDefault="007728A2" w:rsidP="00674629">
      <w:pPr>
        <w:spacing w:after="0" w:line="240" w:lineRule="auto"/>
      </w:pPr>
    </w:p>
    <w:sectPr w:rsidR="007728A2" w:rsidSect="00674629">
      <w:pgSz w:w="11906" w:h="16838"/>
      <w:pgMar w:top="964" w:right="567" w:bottom="96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97" w:rsidRDefault="00545897" w:rsidP="00F77DBF">
      <w:pPr>
        <w:spacing w:after="0" w:line="240" w:lineRule="auto"/>
      </w:pPr>
      <w:r>
        <w:separator/>
      </w:r>
    </w:p>
  </w:endnote>
  <w:endnote w:type="continuationSeparator" w:id="0">
    <w:p w:rsidR="00545897" w:rsidRDefault="00545897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97" w:rsidRDefault="00545897" w:rsidP="00F77DBF">
      <w:pPr>
        <w:spacing w:after="0" w:line="240" w:lineRule="auto"/>
      </w:pPr>
      <w:r>
        <w:separator/>
      </w:r>
    </w:p>
  </w:footnote>
  <w:footnote w:type="continuationSeparator" w:id="0">
    <w:p w:rsidR="00545897" w:rsidRDefault="00545897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E7"/>
    <w:rsid w:val="000D06C1"/>
    <w:rsid w:val="001E15DE"/>
    <w:rsid w:val="001E198B"/>
    <w:rsid w:val="001F2643"/>
    <w:rsid w:val="00214E03"/>
    <w:rsid w:val="00227B71"/>
    <w:rsid w:val="00272A4D"/>
    <w:rsid w:val="002A58F4"/>
    <w:rsid w:val="002F4290"/>
    <w:rsid w:val="0034427F"/>
    <w:rsid w:val="00475560"/>
    <w:rsid w:val="00545897"/>
    <w:rsid w:val="00614F05"/>
    <w:rsid w:val="00674629"/>
    <w:rsid w:val="006D1913"/>
    <w:rsid w:val="007728A2"/>
    <w:rsid w:val="007A0A9A"/>
    <w:rsid w:val="0088207D"/>
    <w:rsid w:val="008B020C"/>
    <w:rsid w:val="00A001E7"/>
    <w:rsid w:val="00A52864"/>
    <w:rsid w:val="00A92913"/>
    <w:rsid w:val="00A961C7"/>
    <w:rsid w:val="00B117BF"/>
    <w:rsid w:val="00B94018"/>
    <w:rsid w:val="00D36780"/>
    <w:rsid w:val="00DB28F7"/>
    <w:rsid w:val="00F177A0"/>
    <w:rsid w:val="00F3640E"/>
    <w:rsid w:val="00F51A51"/>
    <w:rsid w:val="00F77DBF"/>
    <w:rsid w:val="00F9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A9A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1</cp:lastModifiedBy>
  <cp:revision>21</cp:revision>
  <dcterms:created xsi:type="dcterms:W3CDTF">2020-08-07T04:05:00Z</dcterms:created>
  <dcterms:modified xsi:type="dcterms:W3CDTF">2022-03-01T09:18:00Z</dcterms:modified>
</cp:coreProperties>
</file>