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21.03.2023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56,60 кв.м., в здании ремонтного цеха №48,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00DE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97,30 кв.м., на 1 этаже отдельно стоящего здания,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00DE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305,50 кв.м., в здании ремонтного цеха №48,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00DE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48,60 кв.м., в здании ремонтного цеха №48,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00DE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47,80 кв.м., в здании ремонтного цеха №48,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621,40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900DE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123,00 кв.м., в здании ремонтного цеха №48,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Величина зад</w:t>
      </w:r>
      <w:r w:rsidR="00900DE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796,70 кв.м., в здании ремонтного цеха №48, расположенные по адресу: г. Нов</w:t>
      </w:r>
      <w:r w:rsidR="001250A0">
        <w:rPr>
          <w:rFonts w:ascii="Arial Narrow" w:hAnsi="Arial Narrow"/>
          <w:b/>
          <w:sz w:val="20"/>
          <w:szCs w:val="20"/>
        </w:rPr>
        <w:t>осибирск, Дзержинский район,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900DEF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не входят расходы на оплату коммунальных услуг,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  <w:bookmarkStart w:id="4" w:name="_GoBack"/>
      <w:bookmarkEnd w:id="4"/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03.04.2023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12.04.2023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14.03.2023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15.03.2023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10.03.2023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0A0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09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0DEF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4DF2-908E-4CD5-AC20-44BCEC81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2018-08-16T04:50:00Z</cp:lastPrinted>
  <dcterms:created xsi:type="dcterms:W3CDTF">2023-02-21T02:41:00Z</dcterms:created>
  <dcterms:modified xsi:type="dcterms:W3CDTF">2023-02-21T03:16:00Z</dcterms:modified>
</cp:coreProperties>
</file>